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B748C1" w:rsidRPr="00431CC8" w:rsidRDefault="004A2445" w:rsidP="00DA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к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="0043233B" w:rsidRPr="00C12C87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CA5D4C" w:rsidRPr="00C12C87">
        <w:rPr>
          <w:rFonts w:ascii="Times New Roman" w:hAnsi="Times New Roman" w:cs="Times New Roman"/>
          <w:sz w:val="24"/>
          <w:szCs w:val="24"/>
        </w:rPr>
        <w:t>одно</w:t>
      </w:r>
      <w:r w:rsidR="0043233B" w:rsidRPr="00C12C87">
        <w:rPr>
          <w:rFonts w:ascii="Times New Roman" w:hAnsi="Times New Roman" w:cs="Times New Roman"/>
          <w:sz w:val="24"/>
          <w:szCs w:val="24"/>
        </w:rPr>
        <w:t>этапном тендере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 </w:t>
      </w:r>
      <w:r w:rsidR="00846D35" w:rsidRPr="00CD68A8">
        <w:rPr>
          <w:rFonts w:ascii="Times New Roman" w:hAnsi="Times New Roman" w:cs="Times New Roman"/>
          <w:b/>
          <w:sz w:val="24"/>
          <w:szCs w:val="24"/>
        </w:rPr>
        <w:t>5804</w:t>
      </w:r>
      <w:r w:rsidR="00244201" w:rsidRPr="00CD68A8">
        <w:rPr>
          <w:rFonts w:ascii="Times New Roman" w:hAnsi="Times New Roman" w:cs="Times New Roman"/>
          <w:b/>
          <w:sz w:val="24"/>
          <w:szCs w:val="24"/>
        </w:rPr>
        <w:t>-</w:t>
      </w:r>
      <w:r w:rsidR="00244201" w:rsidRPr="00C559AA">
        <w:rPr>
          <w:rFonts w:ascii="Times New Roman" w:hAnsi="Times New Roman" w:cs="Times New Roman"/>
          <w:b/>
          <w:sz w:val="24"/>
          <w:szCs w:val="24"/>
          <w:lang w:val="en-US"/>
        </w:rPr>
        <w:t>PD</w:t>
      </w:r>
      <w:r w:rsidR="00244201" w:rsidRPr="00CD6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33B" w:rsidRPr="00846D35">
        <w:rPr>
          <w:rFonts w:ascii="Times New Roman" w:hAnsi="Times New Roman" w:cs="Times New Roman"/>
          <w:sz w:val="24"/>
          <w:szCs w:val="24"/>
        </w:rPr>
        <w:t>на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 право заключения</w:t>
      </w:r>
      <w:r w:rsidR="004A3494">
        <w:rPr>
          <w:rFonts w:ascii="Times New Roman" w:hAnsi="Times New Roman" w:cs="Times New Roman"/>
          <w:sz w:val="24"/>
          <w:szCs w:val="24"/>
        </w:rPr>
        <w:t xml:space="preserve"> договора подряда на выполнение</w:t>
      </w:r>
      <w:r w:rsidR="00B42034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строительно-монтажных работ </w:t>
      </w:r>
      <w:r w:rsidR="00431CC8" w:rsidRPr="00431CC8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B42034" w:rsidRPr="00B42034">
        <w:rPr>
          <w:rFonts w:ascii="Times New Roman" w:hAnsi="Times New Roman" w:cs="Times New Roman"/>
          <w:sz w:val="24"/>
          <w:szCs w:val="24"/>
        </w:rPr>
        <w:t>DBN-19-0030-</w:t>
      </w:r>
      <w:r w:rsidR="00B503DD">
        <w:rPr>
          <w:rFonts w:ascii="Times New Roman" w:hAnsi="Times New Roman" w:cs="Times New Roman"/>
          <w:sz w:val="24"/>
          <w:szCs w:val="24"/>
        </w:rPr>
        <w:t>8</w:t>
      </w:r>
      <w:r w:rsidR="004A3494">
        <w:rPr>
          <w:rFonts w:ascii="Times New Roman" w:hAnsi="Times New Roman" w:cs="Times New Roman"/>
          <w:sz w:val="24"/>
          <w:szCs w:val="24"/>
        </w:rPr>
        <w:t>.1</w:t>
      </w:r>
      <w:r w:rsidR="00B42034" w:rsidRPr="00B42034">
        <w:rPr>
          <w:rFonts w:ascii="Times New Roman" w:hAnsi="Times New Roman" w:cs="Times New Roman"/>
          <w:sz w:val="24"/>
          <w:szCs w:val="24"/>
        </w:rPr>
        <w:t xml:space="preserve"> </w:t>
      </w:r>
      <w:r w:rsidR="00B42034">
        <w:rPr>
          <w:rFonts w:ascii="Times New Roman" w:hAnsi="Times New Roman" w:cs="Times New Roman"/>
          <w:sz w:val="24"/>
          <w:szCs w:val="24"/>
        </w:rPr>
        <w:t>«</w:t>
      </w:r>
      <w:r w:rsidR="000C30B2">
        <w:rPr>
          <w:rFonts w:ascii="Times New Roman" w:hAnsi="Times New Roman" w:cs="Times New Roman"/>
          <w:sz w:val="24"/>
          <w:szCs w:val="24"/>
        </w:rPr>
        <w:t>Нефтепроводная система КТК. НПС-</w:t>
      </w:r>
      <w:r w:rsidR="00A62A28">
        <w:rPr>
          <w:rFonts w:ascii="Times New Roman" w:hAnsi="Times New Roman" w:cs="Times New Roman"/>
          <w:sz w:val="24"/>
          <w:szCs w:val="24"/>
        </w:rPr>
        <w:t>5</w:t>
      </w:r>
      <w:r w:rsidR="000C30B2">
        <w:rPr>
          <w:rFonts w:ascii="Times New Roman" w:hAnsi="Times New Roman" w:cs="Times New Roman"/>
          <w:sz w:val="24"/>
          <w:szCs w:val="24"/>
        </w:rPr>
        <w:t>. Техническое перевооружение. Установка ЧРП для электродвигателей МНА и дополнительной емкости аварийного сброса ССВД</w:t>
      </w:r>
      <w:r w:rsidR="00B42034">
        <w:rPr>
          <w:rFonts w:ascii="Times New Roman" w:hAnsi="Times New Roman" w:cs="Times New Roman"/>
          <w:sz w:val="24"/>
          <w:szCs w:val="24"/>
        </w:rPr>
        <w:t>»</w:t>
      </w:r>
      <w:r w:rsidR="00DA13F8" w:rsidRPr="00431CC8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B6032C" w:rsidRPr="00431CC8" w:rsidRDefault="000B0D33" w:rsidP="00431CC8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F7" w:rsidRDefault="001555E0" w:rsidP="00840A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E0">
        <w:rPr>
          <w:rFonts w:ascii="Times New Roman" w:hAnsi="Times New Roman" w:cs="Times New Roman"/>
          <w:sz w:val="24"/>
          <w:szCs w:val="24"/>
        </w:rPr>
        <w:t>Ставропольск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555E0">
        <w:rPr>
          <w:rFonts w:ascii="Times New Roman" w:hAnsi="Times New Roman" w:cs="Times New Roman"/>
          <w:sz w:val="24"/>
          <w:szCs w:val="24"/>
        </w:rPr>
        <w:t xml:space="preserve"> кра</w:t>
      </w:r>
      <w:r>
        <w:rPr>
          <w:rFonts w:ascii="Times New Roman" w:hAnsi="Times New Roman" w:cs="Times New Roman"/>
          <w:sz w:val="24"/>
          <w:szCs w:val="24"/>
        </w:rPr>
        <w:t>й,</w:t>
      </w:r>
      <w:r w:rsidR="000C30B2" w:rsidRPr="000C30B2">
        <w:rPr>
          <w:rFonts w:ascii="Times New Roman" w:hAnsi="Times New Roman" w:cs="Times New Roman"/>
          <w:sz w:val="24"/>
          <w:szCs w:val="24"/>
        </w:rPr>
        <w:t xml:space="preserve"> </w:t>
      </w:r>
      <w:r w:rsidRPr="001555E0">
        <w:rPr>
          <w:rFonts w:ascii="Times New Roman" w:hAnsi="Times New Roman" w:cs="Times New Roman"/>
          <w:sz w:val="24"/>
          <w:szCs w:val="24"/>
        </w:rPr>
        <w:t>Изобильненск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C30B2">
        <w:rPr>
          <w:rFonts w:ascii="Times New Roman" w:hAnsi="Times New Roman" w:cs="Times New Roman"/>
          <w:sz w:val="24"/>
          <w:szCs w:val="24"/>
        </w:rPr>
        <w:t xml:space="preserve"> </w:t>
      </w:r>
      <w:r w:rsidR="000C30B2" w:rsidRPr="000C30B2">
        <w:rPr>
          <w:rFonts w:ascii="Times New Roman" w:hAnsi="Times New Roman" w:cs="Times New Roman"/>
          <w:sz w:val="24"/>
          <w:szCs w:val="24"/>
        </w:rPr>
        <w:t>район</w:t>
      </w:r>
      <w:r w:rsidR="00B42034" w:rsidRPr="000C30B2">
        <w:rPr>
          <w:rFonts w:ascii="Times New Roman" w:hAnsi="Times New Roman" w:cs="Times New Roman"/>
          <w:sz w:val="24"/>
          <w:szCs w:val="24"/>
        </w:rPr>
        <w:t>, НПС</w:t>
      </w:r>
      <w:r w:rsidR="000C30B2" w:rsidRPr="000C30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="00B42034" w:rsidRPr="000C30B2">
        <w:rPr>
          <w:rFonts w:ascii="Times New Roman" w:hAnsi="Times New Roman" w:cs="Times New Roman"/>
          <w:sz w:val="24"/>
          <w:szCs w:val="24"/>
        </w:rPr>
        <w:t xml:space="preserve">, расположенная на </w:t>
      </w:r>
      <w:r>
        <w:rPr>
          <w:rFonts w:ascii="Times New Roman" w:hAnsi="Times New Roman" w:cs="Times New Roman"/>
          <w:sz w:val="24"/>
          <w:szCs w:val="24"/>
        </w:rPr>
        <w:t>1140</w:t>
      </w:r>
      <w:r w:rsidR="000C30B2" w:rsidRPr="000C30B2">
        <w:rPr>
          <w:rFonts w:ascii="Times New Roman" w:hAnsi="Times New Roman" w:cs="Times New Roman"/>
          <w:sz w:val="24"/>
          <w:szCs w:val="24"/>
        </w:rPr>
        <w:t xml:space="preserve"> км </w:t>
      </w:r>
      <w:r w:rsidR="00B42034" w:rsidRPr="000C30B2">
        <w:rPr>
          <w:rFonts w:ascii="Times New Roman" w:hAnsi="Times New Roman" w:cs="Times New Roman"/>
          <w:sz w:val="24"/>
          <w:szCs w:val="24"/>
        </w:rPr>
        <w:t>нефтепровода КТК</w:t>
      </w:r>
      <w:r w:rsidR="000C30B2" w:rsidRPr="000C30B2">
        <w:rPr>
          <w:rFonts w:ascii="Times New Roman" w:hAnsi="Times New Roman" w:cs="Times New Roman"/>
          <w:sz w:val="24"/>
          <w:szCs w:val="24"/>
        </w:rPr>
        <w:t>.</w:t>
      </w:r>
    </w:p>
    <w:p w:rsidR="000B0D33" w:rsidRPr="00E16B1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Общее описание объема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0B0D33" w:rsidRPr="00840AF7" w:rsidRDefault="00FB28E4" w:rsidP="00FC18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о</w:t>
      </w:r>
      <w:r w:rsidR="00C33BDD">
        <w:rPr>
          <w:rFonts w:ascii="Times New Roman" w:eastAsia="Times New Roman" w:hAnsi="Times New Roman" w:cs="Times New Roman"/>
          <w:sz w:val="24"/>
          <w:szCs w:val="24"/>
        </w:rPr>
        <w:t xml:space="preserve">бъем </w:t>
      </w:r>
      <w:r w:rsidR="00B42034">
        <w:rPr>
          <w:rFonts w:ascii="Times New Roman" w:eastAsia="Times New Roman" w:hAnsi="Times New Roman" w:cs="Times New Roman"/>
          <w:sz w:val="24"/>
          <w:szCs w:val="24"/>
        </w:rPr>
        <w:t xml:space="preserve">демонтажных и </w:t>
      </w:r>
      <w:r w:rsidR="000B0D33" w:rsidRPr="0043233B">
        <w:rPr>
          <w:rFonts w:ascii="Times New Roman" w:eastAsia="Times New Roman" w:hAnsi="Times New Roman" w:cs="Times New Roman"/>
          <w:sz w:val="24"/>
          <w:szCs w:val="24"/>
        </w:rPr>
        <w:t>строительно-монтажных работ</w:t>
      </w:r>
      <w:r w:rsidR="00FC18B8">
        <w:rPr>
          <w:rFonts w:ascii="Times New Roman" w:eastAsia="Times New Roman" w:hAnsi="Times New Roman" w:cs="Times New Roman"/>
          <w:sz w:val="24"/>
          <w:szCs w:val="24"/>
        </w:rPr>
        <w:t xml:space="preserve"> включает, не ограничиваясь, следующие виды работ:</w:t>
      </w:r>
    </w:p>
    <w:p w:rsidR="00E83061" w:rsidRPr="00CA2212" w:rsidRDefault="00E83061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устройство свайного поля, бетонной монолитной плиты, металлоконструкций балочной клети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техподпольем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АКЗ, </w:t>
      </w:r>
      <w:r w:rsidRPr="00CA2212">
        <w:rPr>
          <w:rFonts w:ascii="Times New Roman" w:eastAsia="Times New Roman" w:hAnsi="Times New Roman" w:cs="Times New Roman"/>
          <w:sz w:val="24"/>
          <w:szCs w:val="24"/>
        </w:rPr>
        <w:t xml:space="preserve">монтаж </w:t>
      </w:r>
      <w:r>
        <w:rPr>
          <w:rFonts w:ascii="Times New Roman" w:eastAsia="Times New Roman" w:hAnsi="Times New Roman" w:cs="Times New Roman"/>
          <w:sz w:val="24"/>
          <w:szCs w:val="24"/>
        </w:rPr>
        <w:t>блок-боксов ПЧ на балочную сеть</w:t>
      </w:r>
      <w:r w:rsidRPr="00CA22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061" w:rsidRPr="00E83061" w:rsidRDefault="00E83061" w:rsidP="00E83061">
      <w:pPr>
        <w:pStyle w:val="a3"/>
        <w:numPr>
          <w:ilvl w:val="0"/>
          <w:numId w:val="49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83061">
        <w:rPr>
          <w:rFonts w:ascii="Times New Roman" w:eastAsia="Times New Roman" w:hAnsi="Times New Roman" w:cs="Times New Roman"/>
          <w:sz w:val="24"/>
          <w:szCs w:val="24"/>
        </w:rPr>
        <w:t>расширение площадки системы сглаживания волн давления с установкой дополнительной подземной емкости 100 м3 сброса жидкости с устройством фундамента, обвязкой и подключением к действующим технологическими трубопроводами;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перенос существующего оборудования площадки фильтров ФМЗО с последующей установкой на новое место;</w:t>
      </w:r>
    </w:p>
    <w:p w:rsidR="007878B0" w:rsidRPr="0042713E" w:rsidRDefault="00E83061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212">
        <w:rPr>
          <w:rFonts w:ascii="Times New Roman" w:eastAsia="Times New Roman" w:hAnsi="Times New Roman" w:cs="Times New Roman"/>
          <w:sz w:val="24"/>
          <w:szCs w:val="24"/>
        </w:rPr>
        <w:t xml:space="preserve">перенос </w:t>
      </w:r>
      <w:r w:rsidRPr="002F38E0">
        <w:rPr>
          <w:rFonts w:ascii="Times New Roman" w:eastAsia="Times New Roman" w:hAnsi="Times New Roman" w:cs="Times New Roman"/>
          <w:sz w:val="24"/>
          <w:szCs w:val="24"/>
        </w:rPr>
        <w:t>дизельной электростанции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212">
        <w:rPr>
          <w:rFonts w:ascii="Times New Roman" w:eastAsia="Times New Roman" w:hAnsi="Times New Roman" w:cs="Times New Roman"/>
          <w:sz w:val="24"/>
          <w:szCs w:val="24"/>
        </w:rPr>
        <w:t>демонтаж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CA2212">
        <w:rPr>
          <w:rFonts w:ascii="Times New Roman" w:eastAsia="Times New Roman" w:hAnsi="Times New Roman" w:cs="Times New Roman"/>
          <w:sz w:val="24"/>
          <w:szCs w:val="24"/>
        </w:rPr>
        <w:t xml:space="preserve"> участка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существующей </w:t>
      </w:r>
      <w:r w:rsidRPr="00CA2212">
        <w:rPr>
          <w:rFonts w:ascii="Times New Roman" w:eastAsia="Times New Roman" w:hAnsi="Times New Roman" w:cs="Times New Roman"/>
          <w:sz w:val="24"/>
          <w:szCs w:val="24"/>
        </w:rPr>
        <w:t>кабельной эстакады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переукладкой кабелей</w:t>
      </w:r>
      <w:r w:rsidR="007878B0" w:rsidRPr="004271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кабельной эстакады, устройство дополнительных металлоконструкций под кабельные коммуникации в подполье существующего здания ЗРУ и КТП; 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электроснабжение вновь проектируемых электропотребителей с монтажом нового участка эстакады, защитные мероприятия и молниезащита сооружений, подлежащих техническому перевооружению;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устройство теплоизоляции и электрообогрева надземной части патрубка для установки уровнемера;</w:t>
      </w:r>
    </w:p>
    <w:p w:rsidR="00E83061" w:rsidRDefault="00E83061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212">
        <w:rPr>
          <w:rFonts w:ascii="Times New Roman" w:eastAsia="Times New Roman" w:hAnsi="Times New Roman" w:cs="Times New Roman"/>
          <w:sz w:val="24"/>
          <w:szCs w:val="24"/>
        </w:rPr>
        <w:t>трубная обвязка новой емкости ССВД с предварительным испытанием трубопроводов и ЗРА</w:t>
      </w:r>
      <w:r w:rsidRPr="0042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монтаж охранной сигнализации и видеонаблюдения с прокладкой кабельных сетей ИСБН по существующей и проектируемой кабельной эстакаде в существующих и проектируемых кабельных лотках;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электропитание проектируемого контроллера СКУД и заземление коммутационного шкафа;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прокладка нового участка самотечной канализационной сети от вновь проектируемого дождеприемника до вновь обустраиваемого колодца.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комплекс работ по электрохимзащите (катодной защите);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комплекс пуско-наладочных работ;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благоустройство территории, а также по завершению строительных работ должны быть выполнены: планировочные работы, ликвидированы ненужные выемки и насыпи, убран строительный мусор и проведено благоустройство земельных участков, при этом повреждённые в результате строительно-монтажных работ участки озеленения подлежат восстановлению; 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восстановление участков покрытия проездов;</w:t>
      </w:r>
    </w:p>
    <w:p w:rsidR="007878B0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монтаж и последующий демонтаж ВЗиС на период СМР, рекультивация.</w:t>
      </w:r>
    </w:p>
    <w:p w:rsidR="00001E45" w:rsidRPr="00CD68A8" w:rsidRDefault="00001E45" w:rsidP="00001E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45">
        <w:rPr>
          <w:rFonts w:ascii="Times New Roman" w:hAnsi="Times New Roman" w:cs="Times New Roman"/>
          <w:sz w:val="24"/>
          <w:szCs w:val="24"/>
        </w:rPr>
        <w:t xml:space="preserve">Участник должен предоставить </w:t>
      </w:r>
      <w:r w:rsidRPr="00001E45">
        <w:rPr>
          <w:rFonts w:ascii="Times New Roman" w:hAnsi="Times New Roman" w:cs="Times New Roman"/>
          <w:b/>
          <w:sz w:val="24"/>
          <w:szCs w:val="24"/>
        </w:rPr>
        <w:t>письм</w:t>
      </w:r>
      <w:r>
        <w:rPr>
          <w:rFonts w:ascii="Times New Roman" w:hAnsi="Times New Roman" w:cs="Times New Roman"/>
          <w:b/>
          <w:sz w:val="24"/>
          <w:szCs w:val="24"/>
        </w:rPr>
        <w:t xml:space="preserve">енное </w:t>
      </w:r>
      <w:r w:rsidRPr="00001E45">
        <w:rPr>
          <w:rFonts w:ascii="Times New Roman" w:hAnsi="Times New Roman" w:cs="Times New Roman"/>
          <w:b/>
          <w:sz w:val="24"/>
          <w:szCs w:val="24"/>
        </w:rPr>
        <w:t>подтверждение на бланке организации</w:t>
      </w:r>
      <w:r w:rsidRPr="00001E45">
        <w:rPr>
          <w:rFonts w:ascii="Times New Roman" w:hAnsi="Times New Roman" w:cs="Times New Roman"/>
          <w:sz w:val="24"/>
          <w:szCs w:val="24"/>
        </w:rPr>
        <w:t xml:space="preserve"> о том, что Участник выполнил внутреннюю проверку и экспертизу Проектной (ПД) и Рабочей документации (РД) по объёму запрашиваемых работ на предмет наличия несоответствий и/или противоречий, которые могут повлиять </w:t>
      </w:r>
      <w:r w:rsidRPr="00CD68A8">
        <w:rPr>
          <w:rFonts w:ascii="Times New Roman" w:hAnsi="Times New Roman" w:cs="Times New Roman"/>
          <w:sz w:val="24"/>
          <w:szCs w:val="24"/>
        </w:rPr>
        <w:t>на стоимость или график работ. Вопросы и замечаний к объему работ по ПД или РД отсутствуют; весь объем работ учтен в графике работ и цене ТКП.</w:t>
      </w:r>
    </w:p>
    <w:p w:rsidR="00001E45" w:rsidRPr="00CD68A8" w:rsidRDefault="00001E45" w:rsidP="00001E45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B13" w:rsidRPr="00CD68A8" w:rsidRDefault="00E16B13" w:rsidP="00E16B1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8A8">
        <w:rPr>
          <w:rFonts w:ascii="Times New Roman" w:hAnsi="Times New Roman" w:cs="Times New Roman"/>
          <w:b/>
          <w:sz w:val="24"/>
          <w:szCs w:val="24"/>
        </w:rPr>
        <w:t>Директивные сроки выполнения работ:</w:t>
      </w:r>
    </w:p>
    <w:p w:rsidR="00E16B13" w:rsidRPr="00E16B13" w:rsidRDefault="00414710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="00C12C87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C12C87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– </w:t>
      </w:r>
      <w:r w:rsidR="00CD68A8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="00C12C87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C12C87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46" w:rsidRDefault="00180946" w:rsidP="00D408E3">
      <w:pPr>
        <w:spacing w:before="0" w:after="0" w:line="240" w:lineRule="auto"/>
      </w:pPr>
      <w:r>
        <w:separator/>
      </w:r>
    </w:p>
  </w:endnote>
  <w:endnote w:type="continuationSeparator" w:id="0">
    <w:p w:rsidR="00180946" w:rsidRDefault="0018094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68A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68A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46" w:rsidRDefault="00180946" w:rsidP="00D408E3">
      <w:pPr>
        <w:spacing w:before="0" w:after="0" w:line="240" w:lineRule="auto"/>
      </w:pPr>
      <w:r>
        <w:separator/>
      </w:r>
    </w:p>
  </w:footnote>
  <w:footnote w:type="continuationSeparator" w:id="0">
    <w:p w:rsidR="00180946" w:rsidRDefault="0018094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61D59"/>
    <w:multiLevelType w:val="hybridMultilevel"/>
    <w:tmpl w:val="2E5E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35DBF"/>
    <w:multiLevelType w:val="hybridMultilevel"/>
    <w:tmpl w:val="6F86D800"/>
    <w:lvl w:ilvl="0" w:tplc="0038C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A08CE"/>
    <w:multiLevelType w:val="hybridMultilevel"/>
    <w:tmpl w:val="FE56B5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"/>
  </w:num>
  <w:num w:numId="3">
    <w:abstractNumId w:val="34"/>
  </w:num>
  <w:num w:numId="4">
    <w:abstractNumId w:val="20"/>
  </w:num>
  <w:num w:numId="5">
    <w:abstractNumId w:val="48"/>
  </w:num>
  <w:num w:numId="6">
    <w:abstractNumId w:val="32"/>
  </w:num>
  <w:num w:numId="7">
    <w:abstractNumId w:val="28"/>
  </w:num>
  <w:num w:numId="8">
    <w:abstractNumId w:val="30"/>
  </w:num>
  <w:num w:numId="9">
    <w:abstractNumId w:val="24"/>
  </w:num>
  <w:num w:numId="10">
    <w:abstractNumId w:val="35"/>
  </w:num>
  <w:num w:numId="11">
    <w:abstractNumId w:val="25"/>
  </w:num>
  <w:num w:numId="12">
    <w:abstractNumId w:val="5"/>
  </w:num>
  <w:num w:numId="13">
    <w:abstractNumId w:val="11"/>
  </w:num>
  <w:num w:numId="14">
    <w:abstractNumId w:val="1"/>
  </w:num>
  <w:num w:numId="15">
    <w:abstractNumId w:val="18"/>
  </w:num>
  <w:num w:numId="16">
    <w:abstractNumId w:val="33"/>
  </w:num>
  <w:num w:numId="17">
    <w:abstractNumId w:val="4"/>
  </w:num>
  <w:num w:numId="18">
    <w:abstractNumId w:val="8"/>
  </w:num>
  <w:num w:numId="19">
    <w:abstractNumId w:val="22"/>
  </w:num>
  <w:num w:numId="20">
    <w:abstractNumId w:val="16"/>
  </w:num>
  <w:num w:numId="21">
    <w:abstractNumId w:val="27"/>
  </w:num>
  <w:num w:numId="22">
    <w:abstractNumId w:val="23"/>
  </w:num>
  <w:num w:numId="23">
    <w:abstractNumId w:val="39"/>
  </w:num>
  <w:num w:numId="24">
    <w:abstractNumId w:val="40"/>
  </w:num>
  <w:num w:numId="25">
    <w:abstractNumId w:val="10"/>
  </w:num>
  <w:num w:numId="26">
    <w:abstractNumId w:val="13"/>
  </w:num>
  <w:num w:numId="27">
    <w:abstractNumId w:val="44"/>
  </w:num>
  <w:num w:numId="28">
    <w:abstractNumId w:val="7"/>
  </w:num>
  <w:num w:numId="29">
    <w:abstractNumId w:val="21"/>
  </w:num>
  <w:num w:numId="30">
    <w:abstractNumId w:val="49"/>
  </w:num>
  <w:num w:numId="31">
    <w:abstractNumId w:val="12"/>
  </w:num>
  <w:num w:numId="32">
    <w:abstractNumId w:val="31"/>
  </w:num>
  <w:num w:numId="33">
    <w:abstractNumId w:val="29"/>
  </w:num>
  <w:num w:numId="34">
    <w:abstractNumId w:val="41"/>
  </w:num>
  <w:num w:numId="35">
    <w:abstractNumId w:val="19"/>
  </w:num>
  <w:num w:numId="36">
    <w:abstractNumId w:val="46"/>
  </w:num>
  <w:num w:numId="37">
    <w:abstractNumId w:val="3"/>
  </w:num>
  <w:num w:numId="38">
    <w:abstractNumId w:val="17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7"/>
  </w:num>
  <w:num w:numId="43">
    <w:abstractNumId w:val="26"/>
  </w:num>
  <w:num w:numId="44">
    <w:abstractNumId w:val="36"/>
  </w:num>
  <w:num w:numId="45">
    <w:abstractNumId w:val="42"/>
  </w:num>
  <w:num w:numId="46">
    <w:abstractNumId w:val="43"/>
  </w:num>
  <w:num w:numId="47">
    <w:abstractNumId w:val="38"/>
  </w:num>
  <w:num w:numId="48">
    <w:abstractNumId w:val="2"/>
  </w:num>
  <w:num w:numId="49">
    <w:abstractNumId w:val="47"/>
  </w:num>
  <w:num w:numId="5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1E45"/>
    <w:rsid w:val="00004888"/>
    <w:rsid w:val="00004E7E"/>
    <w:rsid w:val="000057AC"/>
    <w:rsid w:val="000057E6"/>
    <w:rsid w:val="00007F8E"/>
    <w:rsid w:val="0001176C"/>
    <w:rsid w:val="00013721"/>
    <w:rsid w:val="00013859"/>
    <w:rsid w:val="00016540"/>
    <w:rsid w:val="000214E8"/>
    <w:rsid w:val="00022B9E"/>
    <w:rsid w:val="00023D04"/>
    <w:rsid w:val="000240C6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294D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0B2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55E0"/>
    <w:rsid w:val="001569F3"/>
    <w:rsid w:val="00157955"/>
    <w:rsid w:val="00157B99"/>
    <w:rsid w:val="001612F4"/>
    <w:rsid w:val="0016351A"/>
    <w:rsid w:val="001635A2"/>
    <w:rsid w:val="00163802"/>
    <w:rsid w:val="00164091"/>
    <w:rsid w:val="0016549B"/>
    <w:rsid w:val="00166A0F"/>
    <w:rsid w:val="00170356"/>
    <w:rsid w:val="00172E94"/>
    <w:rsid w:val="00174E48"/>
    <w:rsid w:val="00176D4F"/>
    <w:rsid w:val="00177607"/>
    <w:rsid w:val="00180946"/>
    <w:rsid w:val="00181881"/>
    <w:rsid w:val="00181D2A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5D47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01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14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10A9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4710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13E"/>
    <w:rsid w:val="004277AC"/>
    <w:rsid w:val="00427A28"/>
    <w:rsid w:val="0043099E"/>
    <w:rsid w:val="00431CC8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97A50"/>
    <w:rsid w:val="004A236B"/>
    <w:rsid w:val="004A2445"/>
    <w:rsid w:val="004A3494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2C98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878B0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6F6D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AF7"/>
    <w:rsid w:val="00840F19"/>
    <w:rsid w:val="00840FC2"/>
    <w:rsid w:val="00843717"/>
    <w:rsid w:val="008453FA"/>
    <w:rsid w:val="008454A8"/>
    <w:rsid w:val="008464A2"/>
    <w:rsid w:val="00846D35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76E90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2A28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0EF1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2034"/>
    <w:rsid w:val="00B4391C"/>
    <w:rsid w:val="00B43B23"/>
    <w:rsid w:val="00B45062"/>
    <w:rsid w:val="00B4577A"/>
    <w:rsid w:val="00B45C0E"/>
    <w:rsid w:val="00B503DD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3DB0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2C87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9AA"/>
    <w:rsid w:val="00C55CAB"/>
    <w:rsid w:val="00C56813"/>
    <w:rsid w:val="00C56F86"/>
    <w:rsid w:val="00C57DB4"/>
    <w:rsid w:val="00C60CE4"/>
    <w:rsid w:val="00C62971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A06B1"/>
    <w:rsid w:val="00CA106B"/>
    <w:rsid w:val="00CA14E8"/>
    <w:rsid w:val="00CA17FA"/>
    <w:rsid w:val="00CA2B50"/>
    <w:rsid w:val="00CA326E"/>
    <w:rsid w:val="00CA3759"/>
    <w:rsid w:val="00CA5923"/>
    <w:rsid w:val="00CA5D4C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8A8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B13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3061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0D01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3BF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C927F8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7878B0"/>
    <w:pPr>
      <w:spacing w:before="0"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C2895D4-0BC1-4F8D-9805-F824AC89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ЗАПРОС ТЕНДЕРНОГО ПРЕДЛОЖЕНИЯ</vt:lpstr>
      <vt:lpstr>    Сводная информация о Тендере</vt:lpstr>
      <vt:lpstr>ЗАПРОС ТЕНДЕРНОГО ПРЕДЛОЖЕНИЯ</vt:lpstr>
    </vt:vector>
  </TitlesOfParts>
  <Company>ЗАО «КТК-Р»/ АО «КТК-К»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Khar0609</cp:lastModifiedBy>
  <cp:revision>8</cp:revision>
  <cp:lastPrinted>2017-11-24T11:20:00Z</cp:lastPrinted>
  <dcterms:created xsi:type="dcterms:W3CDTF">2023-03-30T14:40:00Z</dcterms:created>
  <dcterms:modified xsi:type="dcterms:W3CDTF">2023-07-28T11:35:00Z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